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5BA" w:rsidRDefault="00B765BA" w:rsidP="00B765BA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F10CDB">
        <w:rPr>
          <w:sz w:val="28"/>
        </w:rPr>
        <w:t>2</w:t>
      </w:r>
      <w:bookmarkStart w:id="0" w:name="_GoBack"/>
      <w:bookmarkEnd w:id="0"/>
    </w:p>
    <w:p w:rsidR="008F5659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8F5659" w:rsidRPr="00222365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8F5659" w:rsidRPr="00222365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 xml:space="preserve">ПС 35/10 </w:t>
      </w:r>
      <w:proofErr w:type="spellStart"/>
      <w:r w:rsidRPr="00222365">
        <w:rPr>
          <w:sz w:val="20"/>
          <w:szCs w:val="20"/>
        </w:rPr>
        <w:t>кВ</w:t>
      </w:r>
      <w:proofErr w:type="spellEnd"/>
      <w:r w:rsidRPr="00222365">
        <w:rPr>
          <w:sz w:val="20"/>
          <w:szCs w:val="20"/>
        </w:rPr>
        <w:t xml:space="preserve"> Солнечная (установка дугогасящих реакторов)</w:t>
      </w:r>
    </w:p>
    <w:p w:rsidR="008F5659" w:rsidRPr="00222365" w:rsidRDefault="008F5659" w:rsidP="008F5659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</w:t>
      </w:r>
      <w:proofErr w:type="spellStart"/>
      <w:r w:rsidRPr="00222365">
        <w:rPr>
          <w:sz w:val="20"/>
          <w:szCs w:val="20"/>
        </w:rPr>
        <w:t>Тюменьэнерго</w:t>
      </w:r>
      <w:proofErr w:type="spellEnd"/>
      <w:r w:rsidRPr="00222365">
        <w:rPr>
          <w:sz w:val="20"/>
          <w:szCs w:val="20"/>
        </w:rPr>
        <w:t xml:space="preserve">» </w:t>
      </w:r>
      <w:proofErr w:type="spellStart"/>
      <w:r w:rsidRPr="00222365">
        <w:rPr>
          <w:sz w:val="20"/>
          <w:szCs w:val="20"/>
        </w:rPr>
        <w:t>Сургутские</w:t>
      </w:r>
      <w:proofErr w:type="spellEnd"/>
      <w:r w:rsidRPr="00222365">
        <w:rPr>
          <w:sz w:val="20"/>
          <w:szCs w:val="20"/>
        </w:rPr>
        <w:t xml:space="preserve"> электрические сети</w:t>
      </w:r>
    </w:p>
    <w:p w:rsidR="00B765BA" w:rsidRPr="00392F8F" w:rsidRDefault="00B765BA" w:rsidP="00B765BA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B765BA" w:rsidRDefault="00B765BA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B765BA" w:rsidRDefault="00F10CDB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0CDB">
        <w:rPr>
          <w:b/>
          <w:sz w:val="24"/>
        </w:rPr>
        <w:t>Трансформатор присоединительный типа ТМПС-400</w:t>
      </w:r>
      <w:r>
        <w:rPr>
          <w:b/>
          <w:sz w:val="24"/>
        </w:rPr>
        <w:t>/10</w:t>
      </w:r>
    </w:p>
    <w:tbl>
      <w:tblPr>
        <w:tblpPr w:leftFromText="180" w:rightFromText="180" w:vertAnchor="text" w:tblpY="1"/>
        <w:tblOverlap w:val="never"/>
        <w:tblW w:w="10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6"/>
        <w:gridCol w:w="4961"/>
      </w:tblGrid>
      <w:tr w:rsidR="00B765BA" w:rsidTr="002E2CB8">
        <w:trPr>
          <w:trHeight w:val="605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:rsidR="00B765BA" w:rsidRPr="004E787C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B765BA" w:rsidTr="002E2CB8">
        <w:trPr>
          <w:trHeight w:val="501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1" w:type="dxa"/>
            <w:tcBorders>
              <w:left w:val="nil"/>
              <w:right w:val="nil"/>
            </w:tcBorders>
          </w:tcPr>
          <w:p w:rsidR="00B765BA" w:rsidRPr="004E787C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</w:p>
        </w:tc>
      </w:tr>
      <w:tr w:rsidR="00B765BA" w:rsidTr="002E2CB8"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1" w:type="dxa"/>
            <w:tcBorders>
              <w:left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  <w:tr w:rsidR="00B765BA" w:rsidTr="002E2CB8"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1" w:type="dxa"/>
            <w:tcBorders>
              <w:left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  <w:p w:rsidR="00CB75ED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rPr>
                <w:noProof/>
                <w:sz w:val="24"/>
                <w:szCs w:val="24"/>
              </w:rPr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</w:t>
            </w:r>
          </w:p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</w:pPr>
            <w:r w:rsidRPr="00B1338E">
              <w:rPr>
                <w:noProof/>
                <w:sz w:val="24"/>
                <w:szCs w:val="24"/>
              </w:rPr>
              <w:t>жная, строен.№17</w:t>
            </w:r>
          </w:p>
        </w:tc>
      </w:tr>
    </w:tbl>
    <w:tbl>
      <w:tblPr>
        <w:tblW w:w="0" w:type="auto"/>
        <w:tblInd w:w="1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"/>
        <w:gridCol w:w="4611"/>
        <w:gridCol w:w="2132"/>
        <w:gridCol w:w="2579"/>
      </w:tblGrid>
      <w:tr w:rsidR="00F10CDB" w:rsidRPr="00F10CDB" w:rsidTr="00F10CDB">
        <w:trPr>
          <w:trHeight w:val="8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F10CD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2"/>
                <w:szCs w:val="22"/>
              </w:rPr>
            </w:pPr>
            <w:r w:rsidRPr="00F10CDB">
              <w:rPr>
                <w:b/>
                <w:sz w:val="22"/>
                <w:szCs w:val="22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10CDB">
              <w:rPr>
                <w:b/>
                <w:sz w:val="22"/>
                <w:szCs w:val="22"/>
              </w:rPr>
              <w:t>Требуемое значение предъявляемое к эквиваленту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F10CDB">
              <w:rPr>
                <w:b/>
                <w:sz w:val="22"/>
                <w:szCs w:val="22"/>
              </w:rPr>
              <w:t>Предлагаемые участником конкурса технические характеристики эквивалента</w:t>
            </w:r>
          </w:p>
        </w:tc>
      </w:tr>
      <w:tr w:rsidR="00F10CDB" w:rsidRPr="00F10CDB" w:rsidTr="00F10CDB">
        <w:trPr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Количество, шт.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10CD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F10CDB">
              <w:rPr>
                <w:rFonts w:eastAsiaTheme="minorHAnsi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F10CDB">
              <w:rPr>
                <w:sz w:val="22"/>
                <w:szCs w:val="22"/>
              </w:rPr>
              <w:t>400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Номинальная частота, Гц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F10CDB">
              <w:rPr>
                <w:sz w:val="22"/>
                <w:szCs w:val="22"/>
              </w:rPr>
              <w:t>50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Номинальное напряжение обмотки ВН, 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F10CDB">
              <w:rPr>
                <w:sz w:val="22"/>
                <w:szCs w:val="22"/>
              </w:rPr>
              <w:t>10500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Номинальный ток обмотки ВН, 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F10CDB">
              <w:rPr>
                <w:sz w:val="22"/>
                <w:szCs w:val="22"/>
              </w:rPr>
              <w:t>22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Номинальное напряжение обмотки НН, 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F10CDB">
              <w:rPr>
                <w:sz w:val="22"/>
                <w:szCs w:val="22"/>
              </w:rPr>
              <w:t>230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Номинальный ток обмотки НН, 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10CDB">
            <w:pPr>
              <w:pStyle w:val="130"/>
              <w:shd w:val="clear" w:color="auto" w:fill="auto"/>
              <w:spacing w:after="0" w:line="240" w:lineRule="auto"/>
              <w:ind w:firstLine="0"/>
              <w:rPr>
                <w:sz w:val="22"/>
                <w:szCs w:val="22"/>
              </w:rPr>
            </w:pPr>
            <w:r w:rsidRPr="00F10CDB">
              <w:rPr>
                <w:sz w:val="22"/>
                <w:szCs w:val="22"/>
              </w:rPr>
              <w:t xml:space="preserve">              </w:t>
            </w:r>
            <w:r w:rsidRPr="00F10CDB">
              <w:rPr>
                <w:sz w:val="22"/>
                <w:szCs w:val="22"/>
              </w:rPr>
              <w:t>1004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2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F10CD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Ун</w:t>
            </w:r>
            <w:proofErr w:type="spellEnd"/>
            <w:r w:rsidRPr="00F10CD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/ Д-11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2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Суммарные потери, не более, кВт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10CD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6,8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24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Масса, не более, кг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10CD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1400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24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rFonts w:eastAsiaTheme="minorHAnsi"/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Габаритные размеры, мм</w:t>
            </w:r>
            <w:r w:rsidRPr="00F10CDB">
              <w:rPr>
                <w:rFonts w:eastAsiaTheme="minorHAnsi"/>
                <w:sz w:val="22"/>
                <w:szCs w:val="22"/>
              </w:rPr>
              <w:t>: длина</w:t>
            </w:r>
          </w:p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F10CDB">
              <w:rPr>
                <w:sz w:val="22"/>
                <w:szCs w:val="22"/>
              </w:rPr>
              <w:t xml:space="preserve">                                                   Ширина</w:t>
            </w:r>
          </w:p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F10CDB">
              <w:rPr>
                <w:sz w:val="22"/>
                <w:szCs w:val="22"/>
              </w:rPr>
              <w:t xml:space="preserve">                                                   высота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10CD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1395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D3967">
        <w:trPr>
          <w:trHeight w:val="247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10CD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1025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D3967">
        <w:trPr>
          <w:trHeight w:val="247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10CD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1430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4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10CD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10CD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Климатическое исполнение и категория размещения</w:t>
            </w:r>
          </w:p>
          <w:p w:rsidR="00F10CDB" w:rsidRPr="00F10CDB" w:rsidRDefault="00F10CDB" w:rsidP="00F10CDB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по ГОСТ 15150-69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F10CD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УХЛ1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4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Сейсмостойкость, баллов по шкале MSK-64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F10CD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до 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10CDB" w:rsidRPr="00F10CDB" w:rsidTr="00F10CDB">
        <w:trPr>
          <w:trHeight w:val="4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CDB" w:rsidRPr="00F10CDB" w:rsidRDefault="00F10CDB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Pr="00F10CDB" w:rsidRDefault="00F10CDB" w:rsidP="00F10CD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10CD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Дополнительные требования:</w:t>
            </w:r>
          </w:p>
          <w:p w:rsidR="00F10CDB" w:rsidRPr="00F10CDB" w:rsidRDefault="00F10CDB" w:rsidP="00F10CD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10CD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1. Наличие встроенного устройства смещения </w:t>
            </w:r>
            <w:proofErr w:type="spellStart"/>
            <w:r w:rsidRPr="00F10CD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нейтрали</w:t>
            </w:r>
            <w:proofErr w:type="spellEnd"/>
          </w:p>
          <w:p w:rsidR="00F10CDB" w:rsidRPr="00F10CDB" w:rsidRDefault="00F10CDB" w:rsidP="00F10CDB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F10CDB">
              <w:rPr>
                <w:rFonts w:eastAsiaTheme="minorHAnsi"/>
                <w:sz w:val="22"/>
                <w:szCs w:val="22"/>
              </w:rPr>
              <w:t>2. Укомплектовать катками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F10CD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Да</w:t>
            </w:r>
          </w:p>
          <w:p w:rsidR="00F10CDB" w:rsidRPr="00F10CDB" w:rsidRDefault="00F10CDB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  <w:lang w:val="ru-RU" w:eastAsia="en-US"/>
              </w:rPr>
            </w:pPr>
            <w:r w:rsidRPr="00F10CD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нет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CDB" w:rsidRPr="00F10CDB" w:rsidRDefault="00F10CDB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DD791E" w:rsidRPr="00F10CDB" w:rsidRDefault="00DD791E" w:rsidP="002E2CB8">
      <w:pPr>
        <w:ind w:left="284" w:hanging="284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sectPr w:rsidR="00DD791E" w:rsidRPr="00F10CDB" w:rsidSect="002F05A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85"/>
    <w:rsid w:val="000E7BB4"/>
    <w:rsid w:val="000E7DB5"/>
    <w:rsid w:val="000F35D1"/>
    <w:rsid w:val="00113585"/>
    <w:rsid w:val="001328ED"/>
    <w:rsid w:val="00132FA7"/>
    <w:rsid w:val="001A2A8A"/>
    <w:rsid w:val="001E4C32"/>
    <w:rsid w:val="001F7F0E"/>
    <w:rsid w:val="00260016"/>
    <w:rsid w:val="002C45D9"/>
    <w:rsid w:val="002E2CB8"/>
    <w:rsid w:val="002F05AC"/>
    <w:rsid w:val="00302558"/>
    <w:rsid w:val="0030710D"/>
    <w:rsid w:val="00356716"/>
    <w:rsid w:val="00453A91"/>
    <w:rsid w:val="004A61D4"/>
    <w:rsid w:val="00540646"/>
    <w:rsid w:val="00570662"/>
    <w:rsid w:val="005A4B35"/>
    <w:rsid w:val="006A495A"/>
    <w:rsid w:val="00733F3A"/>
    <w:rsid w:val="00764907"/>
    <w:rsid w:val="00781F17"/>
    <w:rsid w:val="007C4C52"/>
    <w:rsid w:val="007D1FC2"/>
    <w:rsid w:val="008E3830"/>
    <w:rsid w:val="008F5659"/>
    <w:rsid w:val="00941319"/>
    <w:rsid w:val="00996786"/>
    <w:rsid w:val="009C65DA"/>
    <w:rsid w:val="00A13ACB"/>
    <w:rsid w:val="00A16018"/>
    <w:rsid w:val="00A64F4D"/>
    <w:rsid w:val="00A71690"/>
    <w:rsid w:val="00AF75A3"/>
    <w:rsid w:val="00B316F6"/>
    <w:rsid w:val="00B55474"/>
    <w:rsid w:val="00B75DC4"/>
    <w:rsid w:val="00B765BA"/>
    <w:rsid w:val="00BD2530"/>
    <w:rsid w:val="00CB75ED"/>
    <w:rsid w:val="00D27AE4"/>
    <w:rsid w:val="00D92C62"/>
    <w:rsid w:val="00DC5058"/>
    <w:rsid w:val="00DD77F5"/>
    <w:rsid w:val="00DD791E"/>
    <w:rsid w:val="00E51235"/>
    <w:rsid w:val="00EB7260"/>
    <w:rsid w:val="00EE1853"/>
    <w:rsid w:val="00F1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83CB"/>
  <w15:docId w15:val="{B62A95EC-D745-47BC-A0D3-111252419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7DB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7DB5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customStyle="1" w:styleId="12-0">
    <w:name w:val="Стиль 12 пт Справа:  -0 см"/>
    <w:basedOn w:val="a"/>
    <w:next w:val="a7"/>
    <w:rsid w:val="00DD77F5"/>
    <w:pPr>
      <w:ind w:right="-2"/>
    </w:pPr>
    <w:rPr>
      <w:rFonts w:ascii="Times New Roman" w:eastAsia="Times New Roman" w:hAnsi="Times New Roman" w:cs="Times New Roman"/>
      <w:color w:val="auto"/>
      <w:szCs w:val="20"/>
      <w:lang w:val="ru-RU"/>
    </w:rPr>
  </w:style>
  <w:style w:type="paragraph" w:styleId="a7">
    <w:name w:val="List"/>
    <w:basedOn w:val="a"/>
    <w:uiPriority w:val="99"/>
    <w:unhideWhenUsed/>
    <w:rsid w:val="00DD77F5"/>
    <w:pPr>
      <w:ind w:left="283" w:hanging="283"/>
      <w:contextualSpacing/>
    </w:pPr>
    <w:rPr>
      <w:rFonts w:ascii="Times New Roman" w:eastAsia="Times New Roman" w:hAnsi="Times New Roman" w:cs="Times New Roman"/>
      <w:color w:val="auto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1FE57-8AED-4903-AA92-9F7248918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Андреева Ольга Юрьевна</cp:lastModifiedBy>
  <cp:revision>63</cp:revision>
  <cp:lastPrinted>2019-06-26T05:25:00Z</cp:lastPrinted>
  <dcterms:created xsi:type="dcterms:W3CDTF">2013-08-02T10:08:00Z</dcterms:created>
  <dcterms:modified xsi:type="dcterms:W3CDTF">2019-06-26T05:26:00Z</dcterms:modified>
</cp:coreProperties>
</file>